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19:00-19:40 Open Call - Body Talks</w:t>
      </w:r>
    </w:p>
    <w:p>
      <w:r>
        <w:t>Linnea var tio dagar gammal när hon drabbades av kramper som ledde till en halvsidesförlamning. Det här är Body Talks – en uppväxt...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