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rautatieasema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11:00-17:00 Hanko-Hyvinkää-rata 150 vuotta</w:t>
      </w:r>
    </w:p>
    <w:p>
      <w:r>
        <w:t>Klo 11-17 OJELMAA VANHALLA RAUTATIEASEMALLA: pienoisrautatie, pop up-kahvila, kirjamyyntiä. Vapaa pääsy.</w:t>
        <w:br/>
        <w:t>Klo 11.51 PERINNEJUNA VAL...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