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 xml:space="preserve">14:00-15:40 Muiden lapset </w:t>
      </w:r>
    </w:p>
    <w:p>
      <w:r>
        <w:t>Rachel on lapseton 40-vuotias opettaja. Hän rakastaa elämää, oppilaitaan, ystäviään, eksäänsä ja kitaratunteja. Kun elämään astuu 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