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21.7.2023 perjantai</w:t>
      </w:r>
    </w:p>
    <w:p>
      <w:pPr>
        <w:pStyle w:val="Heading1"/>
      </w:pPr>
      <w:r>
        <w:t>21.7.2023 perjantai</w:t>
      </w:r>
    </w:p>
    <w:p>
      <w:pPr>
        <w:pStyle w:val="Heading2"/>
      </w:pPr>
      <w:r>
        <w:t>10:00-17:00 Larson Österberg - Inspiration</w:t>
      </w:r>
    </w:p>
    <w:p>
      <w:r>
        <w:t>Taidenäyttely...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