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9.6.2023 perjantai</w:t>
      </w:r>
    </w:p>
    <w:p>
      <w:pPr>
        <w:pStyle w:val="Heading1"/>
      </w:pPr>
      <w:r>
        <w:t>9.6.2023 perjantai</w:t>
      </w:r>
    </w:p>
    <w:p>
      <w:pPr>
        <w:pStyle w:val="Heading2"/>
      </w:pPr>
      <w:r>
        <w:t>09:00-10:00 LIHASKUNTO</w:t>
      </w:r>
    </w:p>
    <w:p>
      <w:r>
        <w:t>Kesän lihaskuntotunnit sopivat kaikille iästä tai kunnosta riippumatta. Lämmittelemme huolella, jonka jälkeen treenaamme kaikkia s...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