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vesitorni</w:t>
      </w:r>
    </w:p>
    <w:p>
      <w:r>
        <w:t>2.6.2023 perjantai</w:t>
      </w:r>
    </w:p>
    <w:p>
      <w:pPr>
        <w:pStyle w:val="Heading1"/>
      </w:pPr>
      <w:r>
        <w:t>2.6.2023 perjantai</w:t>
      </w:r>
    </w:p>
    <w:p>
      <w:pPr>
        <w:pStyle w:val="Heading2"/>
      </w:pPr>
      <w:r>
        <w:t>11:00-17:00 Tervetuloa vesitorniin</w:t>
      </w:r>
    </w:p>
    <w:p>
      <w:r>
        <w:t>Tervetuloa ihailemaan Suomen upeimpia näkymiä!</w:t>
        <w:br/>
        <w:t>Säävaraus....</w:t>
      </w:r>
    </w:p>
    <w:p>
      <w:r>
        <w:t>5€/hlö</w:t>
        <w:br/>
        <w:t>Ryhmät (vähintään 6 hlöä) – 3€/hlö</w:t>
        <w:br/>
        <w:t>Alle 12-vuotiaat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