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Kronoby kyrka</w:t>
      </w:r>
    </w:p>
    <w:p>
      <w:r>
        <w:t>16.12.2026 keskiviikko</w:t>
      </w:r>
    </w:p>
    <w:p>
      <w:pPr>
        <w:pStyle w:val="Heading1"/>
      </w:pPr>
      <w:r>
        <w:t>16.12.2026 keskiviikko</w:t>
      </w:r>
    </w:p>
    <w:p>
      <w:pPr>
        <w:pStyle w:val="Heading2"/>
      </w:pPr>
      <w:r>
        <w:t>19:00-19:00 Jul i min Hemby 2026</w:t>
      </w:r>
    </w:p>
    <w:p>
      <w:r>
        <w:t>Indigo Music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