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tori</w:t>
      </w:r>
    </w:p>
    <w:p>
      <w:r>
        <w:t>9.9.2026 keskiviikko</w:t>
      </w:r>
    </w:p>
    <w:p>
      <w:pPr>
        <w:pStyle w:val="Heading1"/>
      </w:pPr>
      <w:r>
        <w:t>9.9.2026 keskiviikko</w:t>
      </w:r>
    </w:p>
    <w:p>
      <w:pPr>
        <w:pStyle w:val="Heading2"/>
      </w:pPr>
      <w:r>
        <w:t>16:00-23:00 Vaasa Campus Festival 2026</w:t>
      </w:r>
    </w:p>
    <w:p>
      <w:r>
        <w:t>Suursuosion saavuttanut Vaasa Campus Festival on täällä taas!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