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Savilahden yhtenäiskoulu (Savilahdentie 1–5, Vähäkyrö)</w:t>
      </w:r>
    </w:p>
    <w:p>
      <w:r>
        <w:t>16.9.2026 keskiviikko</w:t>
      </w:r>
    </w:p>
    <w:p>
      <w:pPr>
        <w:pStyle w:val="Heading1"/>
      </w:pPr>
      <w:r>
        <w:t>16.9.2026 keskiviikko</w:t>
      </w:r>
    </w:p>
    <w:p>
      <w:pPr>
        <w:pStyle w:val="Heading2"/>
      </w:pPr>
      <w:r>
        <w:t>18:00-18:00 Vähänkyrön asukastilaisuus</w:t>
      </w:r>
    </w:p>
    <w:p>
      <w:r>
        <w:t>Vähänkyrön alueen palveluista järjestetään asukastilaisuus 16.9.2026 klo 18 Savilahden yhtenäiskoululla.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