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Malakta, Töckmovägen 48, Malax</w:t>
      </w:r>
    </w:p>
    <w:p>
      <w:r>
        <w:t>7.9.2026 maanantai</w:t>
      </w:r>
    </w:p>
    <w:p>
      <w:pPr>
        <w:pStyle w:val="Heading1"/>
      </w:pPr>
      <w:r>
        <w:t>7.9.2026 maanantai</w:t>
      </w:r>
    </w:p>
    <w:p>
      <w:pPr>
        <w:pStyle w:val="Heading2"/>
      </w:pPr>
      <w:r>
        <w:t xml:space="preserve">09:00-11:00 Kulttuuritapaamisia Suupohjan rannikkoseudulla </w:t>
      </w:r>
    </w:p>
    <w:p>
      <w:r>
        <w:t>Hei Suupohjan rannikkoseudun taide- ja kulttuuritoimijat! Tervetuloa verkostotapaamiseen!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