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lähtöpaikkoja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06:00-21:00 PK-yrityksille maksuton bussikuljetus Alihankinta 2026 messuille</w:t>
      </w:r>
    </w:p>
    <w:p>
      <w:r>
        <w:t>Tapahtuman teemana on ”Kasvu ja kansainvälisyys”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