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Topeliusparken, Nykarleby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18:00-20:00 Middag under bar himmel i Topeliusparken</w:t>
      </w:r>
    </w:p>
    <w:p>
      <w:r>
        <w:t xml:space="preserve">Packa med egen matkorg och delta i en gemensam middag med långbord och livemusik!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