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kasarmialue</w:t>
      </w:r>
    </w:p>
    <w:p>
      <w:r>
        <w:t>16.10.2026 perjantai</w:t>
      </w:r>
    </w:p>
    <w:p>
      <w:pPr>
        <w:pStyle w:val="Heading1"/>
      </w:pPr>
      <w:r>
        <w:t>16.10.2026-24.10.2026</w:t>
      </w:r>
    </w:p>
    <w:p>
      <w:pPr>
        <w:pStyle w:val="Heading2"/>
      </w:pPr>
      <w:r>
        <w:t>18:30-19:00 Aavekävely Vaasan kasarmialueella</w:t>
      </w:r>
    </w:p>
    <w:p>
      <w:r>
        <w:t>Pimeä Productions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