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29.7.2026 keskiviikko</w:t>
      </w:r>
    </w:p>
    <w:p>
      <w:pPr>
        <w:pStyle w:val="Heading1"/>
      </w:pPr>
      <w:r>
        <w:t>29.7.2026-1.8.2026</w:t>
      </w:r>
    </w:p>
    <w:p>
      <w:pPr>
        <w:pStyle w:val="Heading2"/>
      </w:pPr>
      <w:r>
        <w:t>18:00-18:30 Teatteriesitys Kolme puuta</w:t>
      </w:r>
    </w:p>
    <w:p>
      <w:r>
        <w:t xml:space="preserve">Koko perheen teatteriesitys. Sisältää tanssia, laulua ja vauhdikasta menoa.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