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Stundarsin ulkomuseo</w:t>
      </w:r>
    </w:p>
    <w:p>
      <w:r>
        <w:t>29.7.2026 keskiviikko</w:t>
      </w:r>
    </w:p>
    <w:p>
      <w:pPr>
        <w:pStyle w:val="Heading1"/>
      </w:pPr>
      <w:r>
        <w:t>29.7.2026 keskiviikko</w:t>
      </w:r>
    </w:p>
    <w:p>
      <w:pPr>
        <w:pStyle w:val="Heading2"/>
      </w:pPr>
      <w:r>
        <w:t xml:space="preserve">17:00-19:00 Käsityöläisilta </w:t>
      </w:r>
    </w:p>
    <w:p>
      <w:r>
        <w:t>Käsityöläisilta savusaunan kera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