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13:00-16:00 Kulttuuripolitiikka muutoksessa – innovaatio, identiteetti ja elinikäinen oppiminen</w:t>
      </w:r>
    </w:p>
    <w:p>
      <w:r>
        <w:t>Seminaari on osa LaFolk-Festivaalia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