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Astragården, Vöråvägen 16</w:t>
      </w:r>
    </w:p>
    <w:p>
      <w:r>
        <w:t>20.8.2026 torstai</w:t>
      </w:r>
    </w:p>
    <w:p>
      <w:pPr>
        <w:pStyle w:val="Heading1"/>
      </w:pPr>
      <w:r>
        <w:t>20.8.2026-10.12.2026</w:t>
      </w:r>
    </w:p>
    <w:p>
      <w:pPr>
        <w:pStyle w:val="Heading2"/>
      </w:pPr>
      <w:r>
        <w:t xml:space="preserve">15:00-16:30 Poikien iltapäivät Vöyrillä!. </w:t>
      </w:r>
    </w:p>
    <w:p>
      <w:r>
        <w:t>Tule mukaan viihtymään ja löytämään oma juttusi!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