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FBK-planen</w:t>
      </w:r>
    </w:p>
    <w:p>
      <w:r>
        <w:t>26.7.2026 sunnuntai</w:t>
      </w:r>
    </w:p>
    <w:p>
      <w:pPr>
        <w:pStyle w:val="Heading1"/>
      </w:pPr>
      <w:r>
        <w:t>26.7.2026 sunnuntai</w:t>
      </w:r>
    </w:p>
    <w:p>
      <w:pPr>
        <w:pStyle w:val="Heading2"/>
      </w:pPr>
      <w:r>
        <w:t>17:00-17:00 Thomas Enroth Mässkärs allsångskonsert</w:t>
      </w:r>
    </w:p>
    <w:p>
      <w:r>
        <w:t>Mässkärs naturstation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