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ruotsalaisen seurakunnan seurakuntatalo sekä Vanhan Vaasan museo, Vanha Vaasa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10:00-15:00 Vaasan hovioikeus 250 vuotta - luentotilaisuus</w:t>
      </w:r>
    </w:p>
    <w:p>
      <w:r>
        <w:t>Tietoa ja tarinoita hovioikeudesta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