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FinFami Pohjanmaan Vaasan toimisto, Kirkkopuistikko 31</w:t>
      </w:r>
    </w:p>
    <w:p>
      <w:r>
        <w:t>2.9.2026 keskiviikko</w:t>
      </w:r>
    </w:p>
    <w:p>
      <w:pPr>
        <w:pStyle w:val="Heading1"/>
      </w:pPr>
      <w:r>
        <w:t>2.9.2026-4.11.2026</w:t>
      </w:r>
    </w:p>
    <w:p>
      <w:pPr>
        <w:pStyle w:val="Heading2"/>
      </w:pPr>
      <w:r>
        <w:t>18:00-19:30 Teemailtojen sarja Vaasa</w:t>
      </w:r>
    </w:p>
    <w:p>
      <w:r>
        <w:t>Mielenterveysomaisten avoin teemailtojen sarja alkaa Vaasassa.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