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Huudi ja pääkirjasto</w:t>
      </w:r>
    </w:p>
    <w:p>
      <w:r>
        <w:t>8.9.2026 tiistai</w:t>
      </w:r>
    </w:p>
    <w:p>
      <w:pPr>
        <w:pStyle w:val="Heading1"/>
      </w:pPr>
      <w:r>
        <w:t>8.9.2026-15.12.2026</w:t>
      </w:r>
    </w:p>
    <w:p>
      <w:pPr>
        <w:pStyle w:val="Heading2"/>
      </w:pPr>
      <w:r>
        <w:t>15:00-17:00 Buugi-kitaratuokiot: kitaransoiton alkeet kirjastossa</w:t>
      </w:r>
    </w:p>
    <w:p>
      <w:r>
        <w:t>Buugi-kitaratuokiot Kohtaamispaikka Huudissa ja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