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Kaarlelankatu 47, Kokkola</w:t>
      </w:r>
    </w:p>
    <w:p>
      <w:r>
        <w:t>30.6.2026 tiistai</w:t>
      </w:r>
    </w:p>
    <w:p>
      <w:pPr>
        <w:pStyle w:val="Heading1"/>
      </w:pPr>
      <w:r>
        <w:t>30.6.2026-30.7.2026</w:t>
      </w:r>
    </w:p>
    <w:p>
      <w:pPr>
        <w:pStyle w:val="Heading2"/>
      </w:pPr>
      <w:r>
        <w:t>11:00-13:45 Kesän 2026 opastetut kierrokset - Tolvmansgården Hakalax</w:t>
      </w:r>
    </w:p>
    <w:p>
      <w:r>
        <w:t>Opastetulla kierroksella tutustutaan rakennukseen, sen esineistöön ja tilan historiaan.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