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22.9.2026 tiistai</w:t>
      </w:r>
    </w:p>
    <w:p>
      <w:pPr>
        <w:pStyle w:val="Heading1"/>
      </w:pPr>
      <w:r>
        <w:t>22.9.2026-10.11.2026</w:t>
      </w:r>
    </w:p>
    <w:p>
      <w:pPr>
        <w:pStyle w:val="Heading2"/>
      </w:pPr>
      <w:r>
        <w:t>10:00-13:00 Järjestöpiste 22.9.2026 ja 10.11.2026</w:t>
      </w:r>
    </w:p>
    <w:p>
      <w:r>
        <w:t>Tilaisuus yhdistysten ja opiskelijoiden kohtaamiseen.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