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25.8.2026 tiistai</w:t>
      </w:r>
    </w:p>
    <w:p>
      <w:pPr>
        <w:pStyle w:val="Heading1"/>
      </w:pPr>
      <w:r>
        <w:t>25.8.2026-26.8.2026</w:t>
      </w:r>
    </w:p>
    <w:p>
      <w:pPr>
        <w:pStyle w:val="Heading2"/>
      </w:pPr>
      <w:r>
        <w:t>14:00-15:00 Infotilaisuus innovaatioklubeista</w:t>
      </w:r>
    </w:p>
    <w:p>
      <w:r>
        <w:t>miten innovaatioklubi toimii ja kuinka voit osallistua sellaiseen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