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18:00-21:00 UPPESITTARKVÄLL FÖR VUXNA</w:t>
      </w:r>
    </w:p>
    <w:p>
      <w:r>
        <w:t>Kom med och skapa julstämning tillsammans! Vi gör granrisbollar av naturmaterial tillsammans med Heidi.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