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Ritz, Parvi-K18</w:t>
      </w:r>
    </w:p>
    <w:p>
      <w:r>
        <w:t>17.12.2026 torstai</w:t>
      </w:r>
    </w:p>
    <w:p>
      <w:pPr>
        <w:pStyle w:val="Heading1"/>
      </w:pPr>
      <w:r>
        <w:t>17.12.2026-18.12.2026</w:t>
      </w:r>
    </w:p>
    <w:p>
      <w:pPr>
        <w:pStyle w:val="Heading2"/>
      </w:pPr>
      <w:r>
        <w:t>19:00-19:00 William Sundman Sääf</w:t>
      </w:r>
    </w:p>
    <w:p>
      <w:r>
        <w:t>United Stage Finland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