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22.6.2026 maanantai</w:t>
      </w:r>
    </w:p>
    <w:p>
      <w:pPr>
        <w:pStyle w:val="Heading1"/>
      </w:pPr>
      <w:r>
        <w:t>22.6.2026-3.8.2026</w:t>
      </w:r>
    </w:p>
    <w:p>
      <w:pPr>
        <w:pStyle w:val="Heading2"/>
      </w:pPr>
      <w:r>
        <w:t>09:45-12:15 Vaasa ja Strömsö – opastettu kesäbussikierros</w:t>
      </w:r>
    </w:p>
    <w:p>
      <w:r>
        <w:t>Opastettu kiertoajelu Vaasassa ja käynti Strömsössä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