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22.8.2026 lauantai</w:t>
      </w:r>
    </w:p>
    <w:p>
      <w:pPr>
        <w:pStyle w:val="Heading1"/>
      </w:pPr>
      <w:r>
        <w:t>22.8.2026-23.8.2026</w:t>
      </w:r>
    </w:p>
    <w:p>
      <w:pPr>
        <w:pStyle w:val="Heading2"/>
      </w:pPr>
      <w:r>
        <w:t>11:00-17:00 Kaskisten puutalo- ja korjausrakentamisen messut 2026</w:t>
      </w:r>
    </w:p>
    <w:p>
      <w:r>
        <w:t>Mukana koteja, pihoja ja alan näytteilleasettajia - iltatapahtumaa unohtamatta!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