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kunta</w:t>
      </w:r>
    </w:p>
    <w:p>
      <w:r>
        <w:t>1.6.2026 maanantai</w:t>
      </w:r>
    </w:p>
    <w:p>
      <w:pPr>
        <w:pStyle w:val="Heading1"/>
      </w:pPr>
      <w:r>
        <w:t>1.6.2026-3.8.2026</w:t>
      </w:r>
    </w:p>
    <w:p>
      <w:pPr>
        <w:pStyle w:val="Heading2"/>
      </w:pPr>
      <w:r>
        <w:t>13:00-16:00 🌿☀️ Nuorten kesävaellukset ☀️🌿</w:t>
      </w:r>
    </w:p>
    <w:p>
      <w:r>
        <w:t>Lähde mukaan kesän vaelluksille! 😎🚶‍♀️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