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Jungman Restaurant Cafe Bar</w:t>
      </w:r>
    </w:p>
    <w:p>
      <w:r>
        <w:t>10.7.2026 perjantai</w:t>
      </w:r>
    </w:p>
    <w:p>
      <w:pPr>
        <w:pStyle w:val="Heading1"/>
      </w:pPr>
      <w:r>
        <w:t>10.7.2026-11.7.2026</w:t>
      </w:r>
    </w:p>
    <w:p>
      <w:pPr>
        <w:pStyle w:val="Heading2"/>
      </w:pPr>
      <w:r>
        <w:t>21:00-21:00 Jungman markkinabileet</w:t>
      </w:r>
    </w:p>
    <w:p>
      <w:r>
        <w:t>Jungman Restaurant Cafe Bar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