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>18:00-19:00 Musiikkivieras Marko ”Stenari” Stenström</w:t>
      </w:r>
    </w:p>
    <w:p>
      <w:r>
        <w:t xml:space="preserve">Marko ”Stenari” Stenströmin luentomainen esitys countrymusiikista ja sen historiasta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