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Luento-osuus: Draamasali, Vaasan pääkirjasto. Ulkoiluosuus: Onkilahden ulkoilualue (Järvikatu 7, 65100 Vaasa)</w:t>
      </w:r>
    </w:p>
    <w:p>
      <w:r>
        <w:t>21.5.2026 torstai</w:t>
      </w:r>
    </w:p>
    <w:p>
      <w:pPr>
        <w:pStyle w:val="Heading1"/>
      </w:pPr>
      <w:r>
        <w:t>21.5.2026 torstai</w:t>
      </w:r>
    </w:p>
    <w:p>
      <w:pPr>
        <w:pStyle w:val="Heading2"/>
      </w:pPr>
      <w:r>
        <w:t>13:00-18:00 Esteettömyyspäivä</w:t>
      </w:r>
    </w:p>
    <w:p>
      <w:r>
        <w:t>Esteettömyyspäivää vietetään torstaina 21.5. klo 13–18 Vaasan kaupungin pääkirjastossa ja Onkilahden toimintapuistossa.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