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Vaasan Sähkö Areena -  Pääkatsomo</w:t>
      </w:r>
    </w:p>
    <w:p>
      <w:r>
        <w:t>5.12.2026 lauantai</w:t>
      </w:r>
    </w:p>
    <w:p>
      <w:pPr>
        <w:pStyle w:val="Heading1"/>
      </w:pPr>
      <w:r>
        <w:t>5.12.2026 lauantai</w:t>
      </w:r>
    </w:p>
    <w:p>
      <w:pPr>
        <w:pStyle w:val="Heading2"/>
      </w:pPr>
      <w:r>
        <w:t>18:00-18:00 APULANTA</w:t>
      </w:r>
    </w:p>
    <w:p>
      <w:r>
        <w:t>Kaaos Festival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