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Ådö kalasatama</w:t>
      </w:r>
    </w:p>
    <w:p>
      <w:r>
        <w:t>16.5.2026 lauantai</w:t>
      </w:r>
    </w:p>
    <w:p>
      <w:pPr>
        <w:pStyle w:val="Heading1"/>
      </w:pPr>
      <w:r>
        <w:t>16.5.2026 lauantai</w:t>
      </w:r>
    </w:p>
    <w:p>
      <w:pPr>
        <w:pStyle w:val="Heading2"/>
      </w:pPr>
      <w:r>
        <w:t>10:00-15:00 KALAN PÄIVÄ</w:t>
      </w:r>
    </w:p>
    <w:p>
      <w:r>
        <w:t>Tervetuloa tutustumaan kalasatamaan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