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19.11.2026 torstai</w:t>
      </w:r>
    </w:p>
    <w:p>
      <w:pPr>
        <w:pStyle w:val="Heading1"/>
      </w:pPr>
      <w:r>
        <w:t>19.11.2026-20.11.2026</w:t>
      </w:r>
    </w:p>
    <w:p>
      <w:pPr>
        <w:pStyle w:val="Heading2"/>
      </w:pPr>
      <w:r>
        <w:t>19:00-21:00 GRAHAM BONNET BAND UKUSA</w:t>
      </w:r>
    </w:p>
    <w:p>
      <w:r>
        <w:t>Ramasound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