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juhlasali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18:00-18:00 Kuula-opiston päätöskonsertti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