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25.7.2026 lauantai</w:t>
      </w:r>
    </w:p>
    <w:p>
      <w:pPr>
        <w:pStyle w:val="Heading1"/>
      </w:pPr>
      <w:r>
        <w:t>25.7.2026-29.7.2026</w:t>
      </w:r>
    </w:p>
    <w:p>
      <w:pPr>
        <w:pStyle w:val="Heading2"/>
      </w:pPr>
      <w:r>
        <w:t>12:00-20:00 Skärgårdsloppis</w:t>
      </w:r>
    </w:p>
    <w:p>
      <w:r>
        <w:t>Megaloppis på Fagerö!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