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Government agency building (Wolffintie 35B, 1st floor, Vaasa)</w:t>
      </w:r>
    </w:p>
    <w:p>
      <w:r>
        <w:t>28.5.2026 torstai</w:t>
      </w:r>
    </w:p>
    <w:p>
      <w:pPr>
        <w:pStyle w:val="Heading1"/>
      </w:pPr>
      <w:r>
        <w:t>28.5.2026 torstai</w:t>
      </w:r>
    </w:p>
    <w:p>
      <w:pPr>
        <w:pStyle w:val="Heading2"/>
      </w:pPr>
      <w:r>
        <w:t>13:00-16:00 From studies to work in Vaasa</w:t>
      </w:r>
    </w:p>
    <w:p>
      <w:r>
        <w:t>Practical guidance for international students and graduates moving from studies to working life in Vaasa.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