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Government agency building (Wolffintie 35B, 1st floor, Vaasa)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13:00-16:00 From studies to work in Vaasa</w:t>
      </w:r>
    </w:p>
    <w:p>
      <w:r>
        <w:t>Practical guidance for international students and graduates moving from studies to working life in Vaasa.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