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Flatskärsvägen 30, 64530 Närpes</w:t>
      </w:r>
    </w:p>
    <w:p>
      <w:r>
        <w:t>12.7.2026 sunnuntai</w:t>
      </w:r>
    </w:p>
    <w:p>
      <w:pPr>
        <w:pStyle w:val="Heading1"/>
      </w:pPr>
      <w:r>
        <w:t>12.7.2026 sunnuntai</w:t>
      </w:r>
    </w:p>
    <w:p>
      <w:pPr>
        <w:pStyle w:val="Heading2"/>
      </w:pPr>
      <w:r>
        <w:t xml:space="preserve">11:30-15:00 Skärgårdsdagen vid Norrnäs paviljong </w:t>
      </w:r>
    </w:p>
    <w:p>
      <w:r>
        <w:t xml:space="preserve">Skärgårdsdagen vid Norrnäs paviljong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