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Bertby lokalin, Bertby-Lålaxvägen 771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10:00-16:00 Plantmarknad och Vårlunch i Bertby</w:t>
      </w:r>
    </w:p>
    <w:p>
      <w:r>
        <w:t>LÖ och SÖ 23-24 maj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