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12.3.2027 perjantai</w:t>
      </w:r>
    </w:p>
    <w:p>
      <w:pPr>
        <w:pStyle w:val="Heading1"/>
      </w:pPr>
      <w:r>
        <w:t>12.3.2027 perjantai</w:t>
      </w:r>
    </w:p>
    <w:p>
      <w:pPr>
        <w:pStyle w:val="Heading2"/>
      </w:pPr>
      <w:r>
        <w:t>19:00-19:00 Molly Hammar - Livsvittne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