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Fagerö Folkpark</w:t>
      </w:r>
    </w:p>
    <w:p>
      <w:r>
        <w:t>14.5.2026 torstai</w:t>
      </w:r>
    </w:p>
    <w:p>
      <w:pPr>
        <w:pStyle w:val="Heading1"/>
      </w:pPr>
      <w:r>
        <w:t>14.5.2026 torstai</w:t>
      </w:r>
    </w:p>
    <w:p>
      <w:pPr>
        <w:pStyle w:val="Heading2"/>
      </w:pPr>
      <w:r>
        <w:t>12:00-15:00 Stjäribodens öppning och bakluckeloppis</w:t>
      </w:r>
    </w:p>
    <w:p>
      <w:r>
        <w:t>Stjäriboden öppnar för säsongen med bakluckeloppis!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