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13:00-16:00 Kansainvälistä julkineulontapäivää</w:t>
      </w:r>
    </w:p>
    <w:p>
      <w:r>
        <w:t>Kansainvälistä julkineulontapäivää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