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19:00-19:00 Surf Meets Big Band</w:t>
      </w:r>
    </w:p>
    <w:p>
      <w:r>
        <w:t>Emet Industries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