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Vasa övningsskolas gymnasiums trappor, Lyceigatan</w:t>
      </w:r>
    </w:p>
    <w:p>
      <w:r>
        <w:t>30.4.2026 torstai</w:t>
      </w:r>
    </w:p>
    <w:p>
      <w:pPr>
        <w:pStyle w:val="Heading1"/>
      </w:pPr>
      <w:r>
        <w:t>30.4.2026 torstai</w:t>
      </w:r>
    </w:p>
    <w:p>
      <w:pPr>
        <w:pStyle w:val="Heading2"/>
      </w:pPr>
      <w:r>
        <w:t>18:00-18:30 Pedavoces sjunger in våren på vappen 30.4</w:t>
      </w:r>
    </w:p>
    <w:p>
      <w:r>
        <w:t>En Vasa-tradition du inte vill missa. Efter Topelius mösspåläggning 30 april klockan 18 sjunger Pedavoces in våren.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