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4.9.2026 perjantai</w:t>
      </w:r>
    </w:p>
    <w:p>
      <w:pPr>
        <w:pStyle w:val="Heading1"/>
      </w:pPr>
      <w:r>
        <w:t>4.9.2026-5.9.2026</w:t>
      </w:r>
    </w:p>
    <w:p>
      <w:pPr>
        <w:pStyle w:val="Heading2"/>
      </w:pPr>
      <w:r>
        <w:t>17:00-22:00 Närpiön Ruoka ja Mystiikka</w:t>
      </w:r>
    </w:p>
    <w:p>
      <w:r>
        <w:t>Kaksipäiväinen tapahtuma syyskuussa, jossa kulttuuri, ruoka ja mystiikka yhdistyvät luoden poikkeuksellisen elämyksen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