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Varastokatu 12, 65100 Vaasa</w:t>
      </w:r>
    </w:p>
    <w:p>
      <w:r>
        <w:t>8.4.2026 keskiviikko</w:t>
      </w:r>
    </w:p>
    <w:p>
      <w:pPr>
        <w:pStyle w:val="Heading1"/>
      </w:pPr>
      <w:r>
        <w:t>8.4.2026-15.4.2026</w:t>
      </w:r>
    </w:p>
    <w:p>
      <w:pPr>
        <w:pStyle w:val="Heading2"/>
      </w:pPr>
      <w:r>
        <w:t>Turvallinen arki</w:t>
      </w:r>
    </w:p>
    <w:p>
      <w:r>
        <w:t>Vertaistukiryhmä väkivaltaa ja/ tai kuormittavia ihmissuhteita kokeneille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