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Kseniana ikkunagalleria</w:t>
      </w:r>
    </w:p>
    <w:p>
      <w:r>
        <w:t>29.3.2026 sunnuntai</w:t>
      </w:r>
    </w:p>
    <w:p>
      <w:pPr>
        <w:pStyle w:val="Heading1"/>
      </w:pPr>
      <w:r>
        <w:t>29.3.2026-25.4.2026</w:t>
      </w:r>
    </w:p>
    <w:p>
      <w:pPr>
        <w:pStyle w:val="Heading2"/>
      </w:pPr>
      <w:r>
        <w:t>08:00-23:00 5 o’clock tea</w:t>
      </w:r>
    </w:p>
    <w:p>
      <w:r>
        <w:t>Käsintehtyjä taidenukkeja, Sonja Lapveteläinen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