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Yhdistykset, 2. krs (Vartti)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8:00-19:00 Avoin kahvitilaisuus 28.4.2026 klo 17-18</w:t>
      </w:r>
    </w:p>
    <w:p>
      <w:r>
        <w:t>Tule tervehtimää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