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Skåolan i Komossa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19:00-21:30 Påskbrasa med Komossa UF</w:t>
      </w:r>
    </w:p>
    <w:p>
      <w:r>
        <w:t xml:space="preserve">Komossa uf ordnar påskbrasa 4 april.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